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0465" w14:textId="3EB16E4F" w:rsidR="00826090" w:rsidRPr="00826090" w:rsidRDefault="00826090" w:rsidP="00826090">
      <w:pPr>
        <w:jc w:val="both"/>
        <w:rPr>
          <w:b/>
          <w:bCs/>
        </w:rPr>
      </w:pPr>
      <w:r w:rsidRPr="00826090">
        <w:rPr>
          <w:b/>
          <w:bCs/>
        </w:rPr>
        <w:t>Nacrt Pravilnika o jednostavnoj nabavi roba, radova ili usluga</w:t>
      </w:r>
    </w:p>
    <w:p w14:paraId="6651FAAA" w14:textId="77777777" w:rsidR="00AC4DF2" w:rsidRDefault="00AC4DF2" w:rsidP="00826090">
      <w:pPr>
        <w:jc w:val="both"/>
      </w:pPr>
    </w:p>
    <w:p w14:paraId="398B90DD" w14:textId="0ABF41F5" w:rsidR="00826090" w:rsidRDefault="00826090" w:rsidP="00826090">
      <w:pPr>
        <w:jc w:val="both"/>
      </w:pPr>
      <w:r w:rsidRPr="00826090">
        <w:t xml:space="preserve">Sukladno </w:t>
      </w:r>
      <w:r>
        <w:t xml:space="preserve">članku 11. </w:t>
      </w:r>
      <w:r w:rsidRPr="00826090">
        <w:t xml:space="preserve">Zakonu o pravu na pristup informacijama Fond </w:t>
      </w:r>
      <w:r>
        <w:t>za financiranje razgradnje i zbrinjavanja radioaktivnog otpada i istrošenog nuklearnog goriva Nuklearne elektrane Krško</w:t>
      </w:r>
      <w:r w:rsidRPr="00826090">
        <w:t>, u svojstvu pravne osobe s javnim ovlastima, provodi savjetovanja s javnošću pri donošenju zakona i podzakonskih propisa te općih akata kad se njima utječe na interese građana i drugih pravnih osoba.</w:t>
      </w:r>
    </w:p>
    <w:p w14:paraId="1CEB30BE" w14:textId="3A41449A" w:rsidR="00826090" w:rsidRPr="00826090" w:rsidRDefault="00826090" w:rsidP="00826090">
      <w:pPr>
        <w:jc w:val="both"/>
      </w:pPr>
      <w:r w:rsidRPr="00826090">
        <w:t> </w:t>
      </w:r>
      <w:r w:rsidRPr="00826090">
        <w:br/>
        <w:t xml:space="preserve">S tim u vezi Fond dana </w:t>
      </w:r>
      <w:r>
        <w:t>27</w:t>
      </w:r>
      <w:r w:rsidRPr="00826090">
        <w:t>. srpnja 2026. na svojim mrežnim stranicama objavljuje Nacrt prijedloga Pravilnika o provedbi postupaka jednostavne nabave s obrazloženjem pravne osnove i svakog pojedinog članka, na koji način je otvorio savjetovanje sa zainteresiranom javnošću, radi dostave primjedbi i prijedloga putem elektroničke pošte </w:t>
      </w:r>
      <w:hyperlink r:id="rId4" w:history="1">
        <w:r w:rsidRPr="00D73458">
          <w:rPr>
            <w:rStyle w:val="Hyperlink"/>
          </w:rPr>
          <w:t>info@fond-nek.hr</w:t>
        </w:r>
      </w:hyperlink>
      <w:r>
        <w:t xml:space="preserve"> </w:t>
      </w:r>
      <w:r w:rsidRPr="00826090">
        <w:t xml:space="preserve"> </w:t>
      </w:r>
    </w:p>
    <w:p w14:paraId="05B99888" w14:textId="26D9C9C0" w:rsidR="00826090" w:rsidRDefault="00826090" w:rsidP="00826090">
      <w:pPr>
        <w:jc w:val="both"/>
      </w:pPr>
      <w:r w:rsidRPr="00826090">
        <w:t>  </w:t>
      </w:r>
      <w:r w:rsidRPr="00826090">
        <w:br/>
        <w:t>Rok za savjetovanje sa zainteresiranom javnošću traje 30 dana od dana objave.</w:t>
      </w:r>
    </w:p>
    <w:p w14:paraId="645D7346" w14:textId="77777777" w:rsidR="00826090" w:rsidRPr="00826090" w:rsidRDefault="00826090" w:rsidP="00826090">
      <w:pPr>
        <w:jc w:val="both"/>
      </w:pPr>
    </w:p>
    <w:p w14:paraId="4E8B0812" w14:textId="77777777" w:rsidR="007E61B9" w:rsidRDefault="007E61B9" w:rsidP="00826090">
      <w:pPr>
        <w:jc w:val="both"/>
      </w:pPr>
    </w:p>
    <w:sectPr w:rsidR="007E6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90"/>
    <w:rsid w:val="00684488"/>
    <w:rsid w:val="006A4AC8"/>
    <w:rsid w:val="007E61B9"/>
    <w:rsid w:val="00826090"/>
    <w:rsid w:val="00853D30"/>
    <w:rsid w:val="00AC4DF2"/>
    <w:rsid w:val="00E3552A"/>
    <w:rsid w:val="00FE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9C1C"/>
  <w15:chartTrackingRefBased/>
  <w15:docId w15:val="{EAAF8A7B-227D-4382-95A8-C63686E9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626"/>
    <w:rPr>
      <w:rFonts w:ascii="Montserrat" w:hAnsi="Montserr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0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0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0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0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0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0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0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0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090"/>
    <w:rPr>
      <w:rFonts w:ascii="Montserrat" w:hAnsi="Montserra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090"/>
    <w:rPr>
      <w:rFonts w:ascii="Montserrat" w:hAnsi="Montserra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0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60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ne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Lebegner</dc:creator>
  <cp:keywords/>
  <dc:description/>
  <cp:lastModifiedBy>Josip Lebegner</cp:lastModifiedBy>
  <cp:revision>1</cp:revision>
  <dcterms:created xsi:type="dcterms:W3CDTF">2026-07-27T07:05:00Z</dcterms:created>
  <dcterms:modified xsi:type="dcterms:W3CDTF">2026-07-27T07:31:00Z</dcterms:modified>
</cp:coreProperties>
</file>